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F13737">
      <w:r>
        <w:t xml:space="preserve"> </w:t>
      </w:r>
      <w:r w:rsidR="00590E77">
        <w:rPr>
          <w:noProof/>
          <w:lang w:eastAsia="de-DE"/>
        </w:rPr>
        <w:drawing>
          <wp:inline distT="0" distB="0" distL="0" distR="0" wp14:anchorId="5CDB69DB" wp14:editId="19DA89C8">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17700"/>
                    </a:xfrm>
                    <a:prstGeom prst="rect">
                      <a:avLst/>
                    </a:prstGeom>
                  </pic:spPr>
                </pic:pic>
              </a:graphicData>
            </a:graphic>
          </wp:inline>
        </w:drawing>
      </w:r>
      <w:r w:rsidR="00590E77">
        <w:t xml:space="preserve"> </w:t>
      </w:r>
    </w:p>
    <w:p w:rsidR="00590E77" w:rsidRDefault="00590E77"/>
    <w:p w:rsidR="00590E77" w:rsidRDefault="00590E77" w:rsidP="00590E77">
      <w:pPr>
        <w:jc w:val="center"/>
        <w:rPr>
          <w:rFonts w:ascii="Arial" w:hAnsi="Arial" w:cs="Arial"/>
          <w:sz w:val="72"/>
          <w:szCs w:val="72"/>
        </w:rPr>
      </w:pPr>
      <w:r w:rsidRPr="00590E77">
        <w:rPr>
          <w:rFonts w:ascii="Arial" w:hAnsi="Arial" w:cs="Arial"/>
          <w:sz w:val="72"/>
          <w:szCs w:val="72"/>
        </w:rPr>
        <w:t>Medieninformation</w:t>
      </w:r>
    </w:p>
    <w:p w:rsidR="00590E77" w:rsidRPr="00C55F9E" w:rsidRDefault="00590E77" w:rsidP="00C55F9E">
      <w:pPr>
        <w:rPr>
          <w:rFonts w:ascii="Arial" w:hAnsi="Arial" w:cs="Arial"/>
          <w:sz w:val="24"/>
          <w:szCs w:val="24"/>
        </w:rPr>
      </w:pPr>
    </w:p>
    <w:p w:rsidR="00F4141D" w:rsidRDefault="00F4141D" w:rsidP="00C55F9E">
      <w:pPr>
        <w:rPr>
          <w:rFonts w:ascii="Arial" w:hAnsi="Arial" w:cs="Arial"/>
          <w:sz w:val="32"/>
          <w:szCs w:val="32"/>
        </w:rPr>
      </w:pPr>
    </w:p>
    <w:p w:rsidR="00F4141D" w:rsidRPr="00F4141D" w:rsidRDefault="00F4141D" w:rsidP="00C55F9E">
      <w:pPr>
        <w:rPr>
          <w:rFonts w:ascii="Arial" w:hAnsi="Arial" w:cs="Arial"/>
          <w:b/>
          <w:sz w:val="32"/>
          <w:szCs w:val="32"/>
        </w:rPr>
      </w:pPr>
      <w:r w:rsidRPr="00F4141D">
        <w:rPr>
          <w:rFonts w:ascii="Arial" w:hAnsi="Arial" w:cs="Arial"/>
          <w:b/>
          <w:sz w:val="32"/>
          <w:szCs w:val="32"/>
        </w:rPr>
        <w:t>Ein starkes Stück Baden-Württemberg</w:t>
      </w:r>
    </w:p>
    <w:p w:rsidR="00C55F9E" w:rsidRPr="003E2136" w:rsidRDefault="00F4141D" w:rsidP="00D83712">
      <w:pPr>
        <w:jc w:val="both"/>
        <w:rPr>
          <w:rFonts w:ascii="Arial" w:hAnsi="Arial" w:cs="Arial"/>
          <w:sz w:val="24"/>
          <w:szCs w:val="24"/>
        </w:rPr>
      </w:pPr>
      <w:r w:rsidRPr="003E2136">
        <w:rPr>
          <w:rFonts w:ascii="Arial" w:hAnsi="Arial" w:cs="Arial"/>
          <w:sz w:val="24"/>
          <w:szCs w:val="24"/>
        </w:rPr>
        <w:t>Im Landkreis Göppingen sind viele Weltmarktführer zu Hause</w:t>
      </w:r>
    </w:p>
    <w:p w:rsidR="00F4141D" w:rsidRPr="003E2136" w:rsidRDefault="00F4141D" w:rsidP="00D83712">
      <w:pPr>
        <w:pStyle w:val="berschrift3"/>
        <w:spacing w:before="0" w:beforeAutospacing="0" w:after="0" w:afterAutospacing="0" w:line="337" w:lineRule="atLeast"/>
        <w:jc w:val="both"/>
        <w:rPr>
          <w:rFonts w:ascii="Arial" w:hAnsi="Arial" w:cs="Arial"/>
          <w:b w:val="0"/>
          <w:bCs w:val="0"/>
          <w:sz w:val="24"/>
          <w:szCs w:val="24"/>
        </w:rPr>
      </w:pPr>
    </w:p>
    <w:p w:rsidR="00F4141D" w:rsidRPr="003E2136" w:rsidRDefault="00F4141D" w:rsidP="003E2136">
      <w:pPr>
        <w:pStyle w:val="berschrift3"/>
        <w:spacing w:before="0" w:beforeAutospacing="0" w:after="0" w:afterAutospacing="0" w:line="276" w:lineRule="auto"/>
        <w:rPr>
          <w:rFonts w:ascii="Arial" w:hAnsi="Arial" w:cs="Arial"/>
          <w:b w:val="0"/>
          <w:bCs w:val="0"/>
          <w:sz w:val="24"/>
          <w:szCs w:val="24"/>
        </w:rPr>
      </w:pPr>
      <w:r w:rsidRPr="003E2136">
        <w:rPr>
          <w:rFonts w:ascii="Arial" w:hAnsi="Arial" w:cs="Arial"/>
          <w:b w:val="0"/>
          <w:bCs w:val="0"/>
          <w:sz w:val="24"/>
          <w:szCs w:val="24"/>
        </w:rPr>
        <w:t xml:space="preserve">Göppingen, die pulsierende Stadt am Fuße des Hohenstaufen, bildet das Herz des Landkreises, der nach ihr benannt ist. Als </w:t>
      </w:r>
      <w:r w:rsidRPr="003E2136">
        <w:rPr>
          <w:rFonts w:ascii="Arial" w:hAnsi="Arial" w:cs="Arial"/>
          <w:b w:val="0"/>
          <w:sz w:val="24"/>
          <w:szCs w:val="24"/>
        </w:rPr>
        <w:t xml:space="preserve"> Teil der prosperierenden</w:t>
      </w:r>
      <w:r w:rsidRPr="003E2136">
        <w:rPr>
          <w:rStyle w:val="apple-converted-space"/>
          <w:rFonts w:ascii="Arial" w:hAnsi="Arial" w:cs="Arial"/>
          <w:b w:val="0"/>
          <w:sz w:val="24"/>
          <w:szCs w:val="24"/>
        </w:rPr>
        <w:t> </w:t>
      </w:r>
      <w:r w:rsidRPr="003E2136">
        <w:rPr>
          <w:rFonts w:ascii="Arial" w:hAnsi="Arial" w:cs="Arial"/>
          <w:b w:val="0"/>
          <w:bCs w:val="0"/>
          <w:sz w:val="24"/>
          <w:szCs w:val="24"/>
        </w:rPr>
        <w:t>Metropolregion Stuttgart</w:t>
      </w:r>
      <w:r w:rsidRPr="003E2136">
        <w:rPr>
          <w:rStyle w:val="apple-converted-space"/>
          <w:rFonts w:ascii="Arial" w:hAnsi="Arial" w:cs="Arial"/>
          <w:b w:val="0"/>
          <w:sz w:val="24"/>
          <w:szCs w:val="24"/>
        </w:rPr>
        <w:t> </w:t>
      </w:r>
      <w:r w:rsidRPr="003E2136">
        <w:rPr>
          <w:rFonts w:ascii="Arial" w:hAnsi="Arial" w:cs="Arial"/>
          <w:b w:val="0"/>
          <w:sz w:val="24"/>
          <w:szCs w:val="24"/>
        </w:rPr>
        <w:t>bietet der Landkreis Göppingen gute wirtschaftliche Rahmenbedingungen und eine besonders reizvolle Landschaft mit hohem Freizeitwert. In 38 Städten und Gemeinden leben</w:t>
      </w:r>
      <w:r w:rsidRPr="003E2136">
        <w:rPr>
          <w:rStyle w:val="apple-converted-space"/>
          <w:rFonts w:ascii="Arial" w:hAnsi="Arial" w:cs="Arial"/>
          <w:b w:val="0"/>
          <w:sz w:val="24"/>
          <w:szCs w:val="24"/>
        </w:rPr>
        <w:t> </w:t>
      </w:r>
      <w:r w:rsidRPr="003E2136">
        <w:rPr>
          <w:rFonts w:ascii="Arial" w:hAnsi="Arial" w:cs="Arial"/>
          <w:b w:val="0"/>
          <w:bCs w:val="0"/>
          <w:sz w:val="24"/>
          <w:szCs w:val="24"/>
        </w:rPr>
        <w:t>rund 250.000 Einwohner</w:t>
      </w:r>
      <w:r w:rsidRPr="003E2136">
        <w:rPr>
          <w:rStyle w:val="apple-converted-space"/>
          <w:rFonts w:ascii="Arial" w:hAnsi="Arial" w:cs="Arial"/>
          <w:b w:val="0"/>
          <w:sz w:val="24"/>
          <w:szCs w:val="24"/>
        </w:rPr>
        <w:t> </w:t>
      </w:r>
      <w:r w:rsidRPr="003E2136">
        <w:rPr>
          <w:rFonts w:ascii="Arial" w:hAnsi="Arial" w:cs="Arial"/>
          <w:b w:val="0"/>
          <w:sz w:val="24"/>
          <w:szCs w:val="24"/>
        </w:rPr>
        <w:t>und fast 80.000 sozialversicherungspflichtig Beschäftigte arbeiten gerne in einem der gut 11 000 Unternehmen. Der Landkreis Göppingen liegt überaus verkehrsgünstig. Es besteht eine schnelle Anbindung an den Flughafen und die Messe Stuttgart sowie an die Autobahn A8. Zudem sind sowohl Stuttgart als auch Ulm per Bahn oder Auto nur etwa 30 Minuten erreichbar. Die Lage im Südosten von Baden-Württemberg bringt kurze Wege in die Nachbarländer Österreich, Frankreich und die Schweiz mit sich.</w:t>
      </w:r>
    </w:p>
    <w:p w:rsidR="00D83712" w:rsidRPr="003E2136" w:rsidRDefault="00F4141D" w:rsidP="003E2136">
      <w:pPr>
        <w:pStyle w:val="basecontent-line-break-text"/>
        <w:spacing w:before="0" w:beforeAutospacing="0" w:after="0" w:afterAutospacing="0" w:line="276" w:lineRule="auto"/>
        <w:rPr>
          <w:rFonts w:ascii="Arial" w:hAnsi="Arial" w:cs="Arial"/>
        </w:rPr>
      </w:pPr>
      <w:r w:rsidRPr="003E2136">
        <w:rPr>
          <w:rFonts w:ascii="Arial" w:hAnsi="Arial" w:cs="Arial"/>
        </w:rPr>
        <w:t>Große und</w:t>
      </w:r>
      <w:r w:rsidRPr="003E2136">
        <w:rPr>
          <w:rStyle w:val="apple-converted-space"/>
          <w:rFonts w:ascii="Arial" w:hAnsi="Arial" w:cs="Arial"/>
        </w:rPr>
        <w:t> </w:t>
      </w:r>
      <w:r w:rsidRPr="003E2136">
        <w:rPr>
          <w:rFonts w:ascii="Arial" w:hAnsi="Arial" w:cs="Arial"/>
          <w:bCs/>
        </w:rPr>
        <w:t>weltweit bekannte Unternehmen</w:t>
      </w:r>
      <w:r w:rsidRPr="003E2136">
        <w:rPr>
          <w:rStyle w:val="apple-converted-space"/>
          <w:rFonts w:ascii="Arial" w:hAnsi="Arial" w:cs="Arial"/>
        </w:rPr>
        <w:t> </w:t>
      </w:r>
      <w:r w:rsidRPr="003E2136">
        <w:rPr>
          <w:rFonts w:ascii="Arial" w:hAnsi="Arial" w:cs="Arial"/>
        </w:rPr>
        <w:t xml:space="preserve">wie Märklin, WMF oder Teamviewer prägen den Wirtschaftsstandort ebenso wie die zahlreichen kleinen und mittelständischen Betriebe.  Sie alle profitieren von der Nähe zu Forschungseinrichtungen und Unternehmensnetzwerken, die einen raschen Wissens- und Technologietransfer ermöglichen. </w:t>
      </w:r>
    </w:p>
    <w:p w:rsidR="003E2136" w:rsidRDefault="00F4141D" w:rsidP="003E2136">
      <w:pPr>
        <w:pStyle w:val="basecontent-line-break-text"/>
        <w:spacing w:before="0" w:beforeAutospacing="0" w:after="0" w:afterAutospacing="0" w:line="276" w:lineRule="auto"/>
        <w:rPr>
          <w:rFonts w:ascii="Arial" w:hAnsi="Arial" w:cs="Arial"/>
        </w:rPr>
      </w:pPr>
      <w:r w:rsidRPr="003E2136">
        <w:rPr>
          <w:rFonts w:ascii="Arial" w:hAnsi="Arial" w:cs="Arial"/>
        </w:rPr>
        <w:t>Zu den wichtigen Netzwerkpartnern zählen beispielsweise die Fachhochschulen und das</w:t>
      </w:r>
      <w:r w:rsidR="003E2136">
        <w:rPr>
          <w:rFonts w:ascii="Arial" w:hAnsi="Arial" w:cs="Arial"/>
        </w:rPr>
        <w:t xml:space="preserve"> </w:t>
      </w:r>
      <w:r w:rsidRPr="003E2136">
        <w:rPr>
          <w:rFonts w:ascii="Arial" w:hAnsi="Arial" w:cs="Arial"/>
        </w:rPr>
        <w:t>K</w:t>
      </w:r>
      <w:r w:rsidR="00D83712" w:rsidRPr="003E2136">
        <w:rPr>
          <w:rFonts w:ascii="Arial" w:hAnsi="Arial" w:cs="Arial"/>
        </w:rPr>
        <w:t>ompetenznetzwerk Mechatronik.</w:t>
      </w:r>
      <w:r w:rsidRPr="003E2136">
        <w:rPr>
          <w:rFonts w:ascii="Arial" w:hAnsi="Arial" w:cs="Arial"/>
        </w:rPr>
        <w:br/>
      </w:r>
      <w:r w:rsidRPr="003E2136">
        <w:rPr>
          <w:rFonts w:ascii="Arial" w:hAnsi="Arial" w:cs="Arial"/>
        </w:rPr>
        <w:br/>
      </w:r>
    </w:p>
    <w:p w:rsidR="00C55F9E" w:rsidRPr="003E2136" w:rsidRDefault="00F4141D" w:rsidP="003E2136">
      <w:pPr>
        <w:pStyle w:val="basecontent-line-break-text"/>
        <w:spacing w:before="0" w:beforeAutospacing="0" w:after="0" w:afterAutospacing="0" w:line="276" w:lineRule="auto"/>
        <w:rPr>
          <w:rFonts w:ascii="Arial" w:hAnsi="Arial" w:cs="Arial"/>
        </w:rPr>
      </w:pPr>
      <w:r w:rsidRPr="003E2136">
        <w:rPr>
          <w:rFonts w:ascii="Arial" w:hAnsi="Arial" w:cs="Arial"/>
        </w:rPr>
        <w:lastRenderedPageBreak/>
        <w:t xml:space="preserve">Traditionell stammen viele Unternehmen aus dem Bereich </w:t>
      </w:r>
      <w:r w:rsidRPr="003E2136">
        <w:rPr>
          <w:rFonts w:ascii="Arial" w:hAnsi="Arial" w:cs="Arial"/>
          <w:bCs/>
        </w:rPr>
        <w:t>Maschinenbau und Metallverarbeitung</w:t>
      </w:r>
      <w:r w:rsidRPr="003E2136">
        <w:rPr>
          <w:rFonts w:ascii="Arial" w:hAnsi="Arial" w:cs="Arial"/>
        </w:rPr>
        <w:t>.  Fortschritt und Tradition zeichnen Unternehmen dieser Branchen aus und führen zu hochwertigen Produkten.</w:t>
      </w:r>
      <w:r w:rsidRPr="003E2136">
        <w:rPr>
          <w:rFonts w:ascii="Arial" w:hAnsi="Arial" w:cs="Arial"/>
        </w:rPr>
        <w:br/>
      </w:r>
      <w:r w:rsidRPr="003E2136">
        <w:rPr>
          <w:rFonts w:ascii="Arial" w:hAnsi="Arial" w:cs="Arial"/>
        </w:rPr>
        <w:br/>
        <w:t>Neben Firmen aus dem verarbeitenden Gewerbe haben sich seit vielen Jahren auch bedeutsame auf</w:t>
      </w:r>
      <w:r w:rsidRPr="003E2136">
        <w:rPr>
          <w:rStyle w:val="apple-converted-space"/>
          <w:rFonts w:ascii="Arial" w:hAnsi="Arial" w:cs="Arial"/>
        </w:rPr>
        <w:t> </w:t>
      </w:r>
      <w:r w:rsidR="00D83712" w:rsidRPr="003E2136">
        <w:rPr>
          <w:rFonts w:ascii="Arial" w:hAnsi="Arial" w:cs="Arial"/>
          <w:bCs/>
        </w:rPr>
        <w:t xml:space="preserve">Naturheilmittel und </w:t>
      </w:r>
      <w:r w:rsidR="006006C4">
        <w:rPr>
          <w:rFonts w:ascii="Arial" w:hAnsi="Arial" w:cs="Arial"/>
          <w:bCs/>
        </w:rPr>
        <w:t>G</w:t>
      </w:r>
      <w:r w:rsidRPr="003E2136">
        <w:rPr>
          <w:rFonts w:ascii="Arial" w:hAnsi="Arial" w:cs="Arial"/>
          <w:bCs/>
        </w:rPr>
        <w:t>esundheit</w:t>
      </w:r>
      <w:r w:rsidR="006006C4">
        <w:rPr>
          <w:rFonts w:ascii="Arial" w:hAnsi="Arial" w:cs="Arial"/>
          <w:bCs/>
        </w:rPr>
        <w:t xml:space="preserve"> </w:t>
      </w:r>
      <w:bookmarkStart w:id="0" w:name="_GoBack"/>
      <w:bookmarkEnd w:id="0"/>
      <w:r w:rsidRPr="003E2136">
        <w:rPr>
          <w:rFonts w:ascii="Arial" w:hAnsi="Arial" w:cs="Arial"/>
        </w:rPr>
        <w:t xml:space="preserve">spezialisierte Unternehmen erfolgreich im Landkreis etabliert. Dazu zählen </w:t>
      </w:r>
      <w:r w:rsidR="006B3D4E" w:rsidRPr="003E2136">
        <w:rPr>
          <w:rFonts w:ascii="Arial" w:hAnsi="Arial" w:cs="Arial"/>
        </w:rPr>
        <w:t xml:space="preserve">u.a. </w:t>
      </w:r>
      <w:r w:rsidRPr="003E2136">
        <w:rPr>
          <w:rFonts w:ascii="Arial" w:hAnsi="Arial" w:cs="Arial"/>
        </w:rPr>
        <w:t>der Naturkosmetik</w:t>
      </w:r>
      <w:r w:rsidR="006B3D4E" w:rsidRPr="003E2136">
        <w:rPr>
          <w:rFonts w:ascii="Arial" w:hAnsi="Arial" w:cs="Arial"/>
        </w:rPr>
        <w:t xml:space="preserve"> und -heilmittelhersteller Wala und</w:t>
      </w:r>
      <w:r w:rsidRPr="003E2136">
        <w:rPr>
          <w:rFonts w:ascii="Arial" w:hAnsi="Arial" w:cs="Arial"/>
        </w:rPr>
        <w:t xml:space="preserve"> das Kräuterhaus S</w:t>
      </w:r>
      <w:r w:rsidR="00D83712" w:rsidRPr="003E2136">
        <w:rPr>
          <w:rFonts w:ascii="Arial" w:hAnsi="Arial" w:cs="Arial"/>
        </w:rPr>
        <w:t>anct</w:t>
      </w:r>
      <w:r w:rsidR="006B3D4E" w:rsidRPr="003E2136">
        <w:rPr>
          <w:rFonts w:ascii="Arial" w:hAnsi="Arial" w:cs="Arial"/>
        </w:rPr>
        <w:t xml:space="preserve"> Bernhard</w:t>
      </w:r>
      <w:r w:rsidRPr="003E2136">
        <w:rPr>
          <w:rFonts w:ascii="Arial" w:hAnsi="Arial" w:cs="Arial"/>
        </w:rPr>
        <w:t>. Die Thermalbäder Bad Boll, Bad Ditzenbach und Ba</w:t>
      </w:r>
      <w:r w:rsidR="006B3D4E" w:rsidRPr="003E2136">
        <w:rPr>
          <w:rFonts w:ascii="Arial" w:hAnsi="Arial" w:cs="Arial"/>
        </w:rPr>
        <w:t xml:space="preserve">d Überkingen ergänzen das </w:t>
      </w:r>
      <w:r w:rsidRPr="003E2136">
        <w:rPr>
          <w:rFonts w:ascii="Arial" w:hAnsi="Arial" w:cs="Arial"/>
        </w:rPr>
        <w:t xml:space="preserve"> Angebot des Kreises an Gesundheits- und Wellness-Dienstleistungen.</w:t>
      </w:r>
      <w:r w:rsidRPr="003E2136">
        <w:rPr>
          <w:rFonts w:ascii="Arial" w:hAnsi="Arial" w:cs="Arial"/>
        </w:rPr>
        <w:br/>
      </w:r>
      <w:r w:rsidRPr="003E2136">
        <w:rPr>
          <w:rFonts w:ascii="Arial" w:hAnsi="Arial" w:cs="Arial"/>
        </w:rPr>
        <w:br/>
        <w:t>Der Landkreis Göppingen ist zudem ein Ort für Genießer und</w:t>
      </w:r>
      <w:r w:rsidR="00D83712" w:rsidRPr="003E2136">
        <w:rPr>
          <w:rFonts w:ascii="Arial" w:hAnsi="Arial" w:cs="Arial"/>
        </w:rPr>
        <w:t xml:space="preserve"> </w:t>
      </w:r>
      <w:r w:rsidRPr="003E2136">
        <w:rPr>
          <w:rFonts w:ascii="Arial" w:hAnsi="Arial" w:cs="Arial"/>
          <w:bCs/>
        </w:rPr>
        <w:t>regionaler Qualitätsprodukte</w:t>
      </w:r>
      <w:r w:rsidRPr="003E2136">
        <w:rPr>
          <w:rFonts w:ascii="Arial" w:hAnsi="Arial" w:cs="Arial"/>
        </w:rPr>
        <w:t>. Gesundheits- und Ernährungsbewusste finden hier regionale Spezialitäten wie beispielsweise Säfte und Obstbrände aus den heimischen Streuobstwiesen oder schwäbisches Traditionsgebäck.</w:t>
      </w:r>
    </w:p>
    <w:p w:rsidR="00590E77" w:rsidRPr="003E2136" w:rsidRDefault="00590E77" w:rsidP="003E2136">
      <w:pPr>
        <w:spacing w:line="276" w:lineRule="auto"/>
        <w:rPr>
          <w:rFonts w:ascii="Arial" w:hAnsi="Arial" w:cs="Arial"/>
          <w:sz w:val="24"/>
          <w:szCs w:val="24"/>
        </w:rPr>
      </w:pPr>
    </w:p>
    <w:p w:rsidR="00C55F9E" w:rsidRPr="003E2136" w:rsidRDefault="00C55F9E" w:rsidP="003E2136">
      <w:pPr>
        <w:spacing w:line="276" w:lineRule="auto"/>
        <w:rPr>
          <w:rFonts w:ascii="Arial" w:hAnsi="Arial" w:cs="Arial"/>
          <w:sz w:val="24"/>
          <w:szCs w:val="24"/>
        </w:rPr>
      </w:pPr>
    </w:p>
    <w:p w:rsidR="00F4141D" w:rsidRPr="003E2136" w:rsidRDefault="00F4141D" w:rsidP="003E2136">
      <w:pPr>
        <w:rPr>
          <w:rStyle w:val="Hyperlink"/>
          <w:rFonts w:ascii="Arial" w:hAnsi="Arial" w:cs="Arial"/>
          <w:color w:val="auto"/>
          <w:sz w:val="24"/>
          <w:szCs w:val="24"/>
        </w:rPr>
      </w:pPr>
      <w:r w:rsidRPr="003E2136">
        <w:rPr>
          <w:rFonts w:ascii="Arial" w:hAnsi="Arial" w:cs="Arial"/>
          <w:sz w:val="24"/>
          <w:szCs w:val="24"/>
        </w:rPr>
        <w:t xml:space="preserve">Kontakt zur Wirtschaftsförderung des Landkreises Göppingen: </w:t>
      </w:r>
      <w:r w:rsidR="006B3D4E" w:rsidRPr="003E2136">
        <w:rPr>
          <w:rFonts w:ascii="Arial" w:hAnsi="Arial" w:cs="Arial"/>
          <w:sz w:val="24"/>
          <w:szCs w:val="24"/>
          <w:u w:val="single"/>
        </w:rPr>
        <w:t>a.</w:t>
      </w:r>
      <w:hyperlink r:id="rId5" w:history="1">
        <w:r w:rsidRPr="003E2136">
          <w:rPr>
            <w:rStyle w:val="Hyperlink"/>
            <w:rFonts w:ascii="Arial" w:hAnsi="Arial" w:cs="Arial"/>
            <w:color w:val="auto"/>
            <w:sz w:val="24"/>
            <w:szCs w:val="24"/>
          </w:rPr>
          <w:t>fromm@landkreis-goeppingen.de</w:t>
        </w:r>
      </w:hyperlink>
      <w:r w:rsidR="006B3D4E" w:rsidRPr="003E2136">
        <w:rPr>
          <w:rStyle w:val="Hyperlink"/>
          <w:rFonts w:ascii="Arial" w:hAnsi="Arial" w:cs="Arial"/>
          <w:color w:val="auto"/>
          <w:sz w:val="24"/>
          <w:szCs w:val="24"/>
        </w:rPr>
        <w:t xml:space="preserve"> </w:t>
      </w:r>
    </w:p>
    <w:p w:rsidR="006B3D4E" w:rsidRPr="003E2136" w:rsidRDefault="006B3D4E" w:rsidP="003E2136">
      <w:pPr>
        <w:rPr>
          <w:rFonts w:ascii="Arial" w:hAnsi="Arial" w:cs="Arial"/>
          <w:sz w:val="24"/>
          <w:szCs w:val="24"/>
        </w:rPr>
      </w:pPr>
      <w:r w:rsidRPr="003E2136">
        <w:rPr>
          <w:rStyle w:val="Hyperlink"/>
          <w:rFonts w:ascii="Arial" w:hAnsi="Arial" w:cs="Arial"/>
          <w:color w:val="auto"/>
          <w:sz w:val="24"/>
          <w:szCs w:val="24"/>
          <w:u w:val="none"/>
        </w:rPr>
        <w:t xml:space="preserve">Kontakt zur </w:t>
      </w:r>
      <w:r w:rsidRPr="003E2136">
        <w:rPr>
          <w:rFonts w:ascii="Arial" w:hAnsi="Arial" w:cs="Arial"/>
          <w:color w:val="444444"/>
          <w:sz w:val="24"/>
          <w:szCs w:val="24"/>
          <w:shd w:val="clear" w:color="auto" w:fill="FFFFFF"/>
        </w:rPr>
        <w:t xml:space="preserve">Wirtschafts- und Innovationsförderungsgesellschaft für den Landkreis Göppingen mbH: </w:t>
      </w:r>
      <w:r w:rsidRPr="003E2136">
        <w:rPr>
          <w:rFonts w:ascii="Arial" w:hAnsi="Arial" w:cs="Arial"/>
          <w:color w:val="444444"/>
          <w:sz w:val="24"/>
          <w:szCs w:val="24"/>
          <w:u w:val="single"/>
          <w:shd w:val="clear" w:color="auto" w:fill="FFFFFF"/>
        </w:rPr>
        <w:t>wif@wif-gp.de</w:t>
      </w:r>
    </w:p>
    <w:p w:rsidR="006B3D4E" w:rsidRPr="003E2136" w:rsidRDefault="00F4141D" w:rsidP="003E2136">
      <w:pPr>
        <w:rPr>
          <w:rFonts w:ascii="Arial" w:hAnsi="Arial" w:cs="Arial"/>
          <w:sz w:val="24"/>
          <w:szCs w:val="24"/>
          <w:u w:val="single"/>
          <w:shd w:val="clear" w:color="auto" w:fill="DFDBD5"/>
        </w:rPr>
      </w:pPr>
      <w:r w:rsidRPr="003E2136">
        <w:rPr>
          <w:rFonts w:ascii="Arial" w:hAnsi="Arial" w:cs="Arial"/>
          <w:sz w:val="24"/>
          <w:szCs w:val="24"/>
        </w:rPr>
        <w:t xml:space="preserve">Kontakt zur Wirtschaftsförderung der Stadt Göppingen: </w:t>
      </w:r>
      <w:r w:rsidR="006B3D4E" w:rsidRPr="003E2136">
        <w:rPr>
          <w:rFonts w:ascii="Arial" w:hAnsi="Arial" w:cs="Arial"/>
          <w:sz w:val="24"/>
          <w:szCs w:val="24"/>
        </w:rPr>
        <w:br/>
      </w:r>
      <w:r w:rsidR="006B3D4E" w:rsidRPr="003E2136">
        <w:rPr>
          <w:rFonts w:ascii="Arial" w:hAnsi="Arial" w:cs="Arial"/>
          <w:sz w:val="24"/>
          <w:szCs w:val="24"/>
          <w:u w:val="single"/>
        </w:rPr>
        <w:t>CKumpf@gpoeppingen.de</w:t>
      </w:r>
    </w:p>
    <w:p w:rsidR="00590E77" w:rsidRPr="00D83712" w:rsidRDefault="00590E77" w:rsidP="003E2136">
      <w:pPr>
        <w:rPr>
          <w:rFonts w:ascii="Arial" w:hAnsi="Arial" w:cs="Arial"/>
          <w:sz w:val="28"/>
          <w:szCs w:val="28"/>
        </w:rPr>
      </w:pPr>
    </w:p>
    <w:p w:rsidR="00590E77" w:rsidRPr="00D83712" w:rsidRDefault="00590E77" w:rsidP="00590E77">
      <w:pPr>
        <w:jc w:val="center"/>
        <w:rPr>
          <w:rFonts w:ascii="Arial" w:hAnsi="Arial" w:cs="Arial"/>
          <w:color w:val="0070C0"/>
          <w:sz w:val="72"/>
          <w:szCs w:val="72"/>
        </w:rPr>
      </w:pPr>
    </w:p>
    <w:p w:rsidR="00F4141D" w:rsidRDefault="00F4141D" w:rsidP="00590E77">
      <w:pPr>
        <w:jc w:val="center"/>
        <w:rPr>
          <w:rFonts w:ascii="Arial" w:hAnsi="Arial" w:cs="Arial"/>
          <w:b/>
          <w:color w:val="00B0F0"/>
          <w:sz w:val="24"/>
          <w:szCs w:val="24"/>
        </w:rPr>
      </w:pPr>
    </w:p>
    <w:p w:rsidR="00F4141D" w:rsidRDefault="00F4141D" w:rsidP="00590E77">
      <w:pPr>
        <w:jc w:val="center"/>
        <w:rPr>
          <w:rFonts w:ascii="Arial" w:hAnsi="Arial" w:cs="Arial"/>
          <w:b/>
          <w:color w:val="00B0F0"/>
          <w:sz w:val="24"/>
          <w:szCs w:val="24"/>
        </w:rPr>
      </w:pPr>
    </w:p>
    <w:p w:rsidR="00F4141D" w:rsidRDefault="00F4141D" w:rsidP="00590E77">
      <w:pPr>
        <w:jc w:val="center"/>
        <w:rPr>
          <w:rFonts w:ascii="Arial" w:hAnsi="Arial" w:cs="Arial"/>
          <w:b/>
          <w:color w:val="00B0F0"/>
          <w:sz w:val="24"/>
          <w:szCs w:val="24"/>
        </w:rPr>
      </w:pPr>
    </w:p>
    <w:p w:rsidR="00590E77" w:rsidRPr="00590E77" w:rsidRDefault="00590E77" w:rsidP="00590E77">
      <w:pPr>
        <w:jc w:val="center"/>
        <w:rPr>
          <w:rFonts w:ascii="Arial" w:hAnsi="Arial" w:cs="Arial"/>
          <w:color w:val="00B0F0"/>
          <w:sz w:val="24"/>
          <w:szCs w:val="24"/>
        </w:rPr>
      </w:pPr>
      <w:r w:rsidRPr="00590E77">
        <w:rPr>
          <w:rFonts w:ascii="Arial" w:hAnsi="Arial" w:cs="Arial"/>
          <w:b/>
          <w:color w:val="00B0F0"/>
          <w:sz w:val="24"/>
          <w:szCs w:val="24"/>
        </w:rPr>
        <w:t xml:space="preserve">Kontakt: </w:t>
      </w:r>
      <w:r w:rsidRPr="00590E77">
        <w:rPr>
          <w:rFonts w:ascii="Arial" w:hAnsi="Arial" w:cs="Arial"/>
          <w:color w:val="00B0F0"/>
          <w:sz w:val="24"/>
          <w:szCs w:val="24"/>
        </w:rPr>
        <w:t xml:space="preserve">Maitis Media Verlagsgesellschaft mbH, Fasanenstr.15, 73035 Göppingen, Telefon: 07161/944521, Mail: </w:t>
      </w:r>
      <w:hyperlink r:id="rId6"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7"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370729"/>
    <w:rsid w:val="003E2136"/>
    <w:rsid w:val="00590E77"/>
    <w:rsid w:val="006006C4"/>
    <w:rsid w:val="006B3D4E"/>
    <w:rsid w:val="00AB699B"/>
    <w:rsid w:val="00C55F9E"/>
    <w:rsid w:val="00D83712"/>
    <w:rsid w:val="00F13737"/>
    <w:rsid w:val="00F414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F4141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 w:type="character" w:customStyle="1" w:styleId="berschrift3Zchn">
    <w:name w:val="Überschrift 3 Zchn"/>
    <w:basedOn w:val="Absatz-Standardschriftart"/>
    <w:link w:val="berschrift3"/>
    <w:uiPriority w:val="9"/>
    <w:rsid w:val="00F4141D"/>
    <w:rPr>
      <w:rFonts w:ascii="Times New Roman" w:eastAsia="Times New Roman" w:hAnsi="Times New Roman" w:cs="Times New Roman"/>
      <w:b/>
      <w:bCs/>
      <w:sz w:val="27"/>
      <w:szCs w:val="27"/>
      <w:lang w:eastAsia="de-DE"/>
    </w:rPr>
  </w:style>
  <w:style w:type="paragraph" w:customStyle="1" w:styleId="basecontent-line-break-text">
    <w:name w:val="basecontent-line-break-text"/>
    <w:basedOn w:val="Standard"/>
    <w:rsid w:val="00F4141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itis-medi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itis-media.de" TargetMode="External"/><Relationship Id="rId5" Type="http://schemas.openxmlformats.org/officeDocument/2006/relationships/hyperlink" Target="mailto:fromm@landkreis-goeppingen.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7</cp:revision>
  <dcterms:created xsi:type="dcterms:W3CDTF">2015-06-14T17:43:00Z</dcterms:created>
  <dcterms:modified xsi:type="dcterms:W3CDTF">2015-06-22T20:36:00Z</dcterms:modified>
</cp:coreProperties>
</file>