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89" w:rsidRDefault="00636E13">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8pt">
            <v:imagedata r:id="rId5" o:title="Stauferkrone 2017"/>
          </v:shape>
        </w:pict>
      </w:r>
      <w:r w:rsidR="00590E77">
        <w:t xml:space="preserve"> </w:t>
      </w:r>
    </w:p>
    <w:p w:rsidR="00590E77" w:rsidRDefault="00590E77"/>
    <w:p w:rsidR="00590E77" w:rsidRPr="00B409C1" w:rsidRDefault="00590E77" w:rsidP="00590E77">
      <w:pPr>
        <w:jc w:val="center"/>
        <w:rPr>
          <w:rFonts w:ascii="Arial" w:hAnsi="Arial" w:cs="Arial"/>
          <w:sz w:val="52"/>
          <w:szCs w:val="52"/>
        </w:rPr>
      </w:pPr>
      <w:r w:rsidRPr="00B409C1">
        <w:rPr>
          <w:rFonts w:ascii="Arial" w:hAnsi="Arial" w:cs="Arial"/>
          <w:sz w:val="52"/>
          <w:szCs w:val="52"/>
        </w:rPr>
        <w:t>Medieninformation</w:t>
      </w:r>
      <w:r w:rsidR="00B409C1">
        <w:rPr>
          <w:rFonts w:ascii="Arial" w:hAnsi="Arial" w:cs="Arial"/>
          <w:sz w:val="52"/>
          <w:szCs w:val="52"/>
        </w:rPr>
        <w:t xml:space="preserve"> 01/16</w:t>
      </w:r>
      <w:r w:rsidR="00B409C1">
        <w:rPr>
          <w:rFonts w:ascii="Arial" w:hAnsi="Arial" w:cs="Arial"/>
          <w:sz w:val="52"/>
          <w:szCs w:val="52"/>
        </w:rPr>
        <w:br/>
      </w:r>
      <w:r w:rsidR="00B409C1" w:rsidRPr="00B409C1">
        <w:rPr>
          <w:rFonts w:ascii="Arial" w:hAnsi="Arial" w:cs="Arial"/>
          <w:sz w:val="18"/>
          <w:szCs w:val="18"/>
        </w:rPr>
        <w:t>6. Januar 2016</w:t>
      </w:r>
    </w:p>
    <w:p w:rsidR="00A516F0" w:rsidRDefault="00A516F0" w:rsidP="00C55F9E">
      <w:pPr>
        <w:rPr>
          <w:rFonts w:ascii="Arial" w:hAnsi="Arial" w:cs="Arial"/>
          <w:sz w:val="24"/>
          <w:szCs w:val="24"/>
        </w:rPr>
      </w:pPr>
    </w:p>
    <w:p w:rsidR="00E2106E" w:rsidRDefault="00E2106E" w:rsidP="00C55F9E">
      <w:pPr>
        <w:rPr>
          <w:rFonts w:ascii="Arial" w:hAnsi="Arial" w:cs="Arial"/>
          <w:b/>
          <w:sz w:val="40"/>
          <w:szCs w:val="40"/>
        </w:rPr>
      </w:pPr>
    </w:p>
    <w:p w:rsidR="00D01AE4" w:rsidRPr="00B409C1" w:rsidRDefault="00A516F0" w:rsidP="00E2106E">
      <w:pPr>
        <w:jc w:val="center"/>
        <w:rPr>
          <w:rFonts w:ascii="Arial" w:hAnsi="Arial" w:cs="Arial"/>
          <w:b/>
          <w:sz w:val="40"/>
          <w:szCs w:val="40"/>
        </w:rPr>
      </w:pPr>
      <w:bookmarkStart w:id="0" w:name="_GoBack"/>
      <w:r>
        <w:rPr>
          <w:rFonts w:ascii="Arial" w:hAnsi="Arial" w:cs="Arial"/>
          <w:b/>
          <w:sz w:val="40"/>
          <w:szCs w:val="40"/>
        </w:rPr>
        <w:t>„Stauferkrone“ geht in die nächste Runde</w:t>
      </w:r>
    </w:p>
    <w:bookmarkEnd w:id="0"/>
    <w:p w:rsidR="00A516F0" w:rsidRDefault="00A516F0" w:rsidP="00E2106E">
      <w:pPr>
        <w:jc w:val="center"/>
        <w:rPr>
          <w:rFonts w:ascii="Arial" w:hAnsi="Arial" w:cs="Arial"/>
          <w:sz w:val="32"/>
          <w:szCs w:val="32"/>
        </w:rPr>
      </w:pPr>
      <w:r>
        <w:rPr>
          <w:rFonts w:ascii="Arial" w:hAnsi="Arial" w:cs="Arial"/>
          <w:sz w:val="32"/>
          <w:szCs w:val="32"/>
        </w:rPr>
        <w:t>Internationaler Wettbewerb ist erneut ausgeschrieben</w:t>
      </w:r>
    </w:p>
    <w:p w:rsidR="00E2106E" w:rsidRPr="00B409C1" w:rsidRDefault="00E2106E" w:rsidP="00C55F9E">
      <w:pPr>
        <w:rPr>
          <w:rFonts w:ascii="Arial" w:hAnsi="Arial" w:cs="Arial"/>
          <w:sz w:val="32"/>
          <w:szCs w:val="32"/>
        </w:rPr>
      </w:pPr>
    </w:p>
    <w:p w:rsidR="008D5E31" w:rsidRDefault="008D5E31" w:rsidP="008D5E31">
      <w:pPr>
        <w:jc w:val="both"/>
        <w:rPr>
          <w:rFonts w:ascii="Arial" w:hAnsi="Arial" w:cs="Arial"/>
          <w:sz w:val="24"/>
          <w:szCs w:val="24"/>
        </w:rPr>
      </w:pPr>
      <w:r>
        <w:rPr>
          <w:rFonts w:ascii="Arial" w:hAnsi="Arial" w:cs="Arial"/>
          <w:sz w:val="24"/>
          <w:szCs w:val="24"/>
        </w:rPr>
        <w:t>Göppingen wird ein weiteres Mal das Mekka aller Freunde des deutschsprachigen</w:t>
      </w:r>
      <w:r w:rsidR="00A516F0">
        <w:rPr>
          <w:rFonts w:ascii="Arial" w:hAnsi="Arial" w:cs="Arial"/>
          <w:sz w:val="24"/>
          <w:szCs w:val="24"/>
        </w:rPr>
        <w:t xml:space="preserve"> Schlagers. Nach dem Erfolg </w:t>
      </w:r>
      <w:r>
        <w:rPr>
          <w:rFonts w:ascii="Arial" w:hAnsi="Arial" w:cs="Arial"/>
          <w:sz w:val="24"/>
          <w:szCs w:val="24"/>
        </w:rPr>
        <w:t xml:space="preserve">der Erstauflage hat jetzt die veranstaltende </w:t>
      </w:r>
      <w:proofErr w:type="spellStart"/>
      <w:r>
        <w:rPr>
          <w:rFonts w:ascii="Arial" w:hAnsi="Arial" w:cs="Arial"/>
          <w:sz w:val="24"/>
          <w:szCs w:val="24"/>
        </w:rPr>
        <w:t>Maitis</w:t>
      </w:r>
      <w:proofErr w:type="spellEnd"/>
      <w:r>
        <w:rPr>
          <w:rFonts w:ascii="Arial" w:hAnsi="Arial" w:cs="Arial"/>
          <w:sz w:val="24"/>
          <w:szCs w:val="24"/>
        </w:rPr>
        <w:t>-Media Verlagsgesellschaft mbH (Göppingen) den internationalen deutschsprachigen Schlagerwettbewerb „Stauferkrone“ erneut ausgeschrieben. Der bundesweite Wettstreit der Komponisten und Textdichter findet am 2</w:t>
      </w:r>
      <w:r w:rsidR="005F1B43">
        <w:rPr>
          <w:rFonts w:ascii="Arial" w:hAnsi="Arial" w:cs="Arial"/>
          <w:sz w:val="24"/>
          <w:szCs w:val="24"/>
        </w:rPr>
        <w:t>5</w:t>
      </w:r>
      <w:r>
        <w:rPr>
          <w:rFonts w:ascii="Arial" w:hAnsi="Arial" w:cs="Arial"/>
          <w:sz w:val="24"/>
          <w:szCs w:val="24"/>
        </w:rPr>
        <w:t>. März 2017 statt.</w:t>
      </w:r>
    </w:p>
    <w:p w:rsidR="00E2106E" w:rsidRDefault="00D83773" w:rsidP="008D5E31">
      <w:pPr>
        <w:jc w:val="both"/>
        <w:rPr>
          <w:rFonts w:ascii="Arial" w:hAnsi="Arial" w:cs="Arial"/>
          <w:sz w:val="24"/>
          <w:szCs w:val="24"/>
        </w:rPr>
      </w:pPr>
      <w:r>
        <w:rPr>
          <w:rFonts w:ascii="Arial" w:hAnsi="Arial" w:cs="Arial"/>
          <w:sz w:val="24"/>
          <w:szCs w:val="24"/>
        </w:rPr>
        <w:t xml:space="preserve">Aufgerufen sind Komponisten und Textdichter, für die „Stauferkrone“ neue Kompositionen bzw. Texte einzureichen. Bis 15. September haben sie Zeit, ein unveröffentlichtes Werk mit einem Interpreten ihrer Wahl zu produzieren und für den Wettbewerb einzureichen. Wichtig ist, dass der Schlager in deutscher Sprache gesungen wird. Die Nationalität von Komponist, Textdichter und Interpret spielen keine Rolle. Ende September wird dann eine Fachjury entscheiden, welche 15 Titel in die Finalrunde am 25. März kommen. </w:t>
      </w:r>
    </w:p>
    <w:p w:rsidR="00D83773" w:rsidRDefault="00D83773" w:rsidP="008D5E31">
      <w:pPr>
        <w:jc w:val="both"/>
        <w:rPr>
          <w:rFonts w:ascii="Arial" w:hAnsi="Arial" w:cs="Arial"/>
          <w:sz w:val="24"/>
          <w:szCs w:val="24"/>
        </w:rPr>
      </w:pPr>
      <w:r>
        <w:rPr>
          <w:rFonts w:ascii="Arial" w:hAnsi="Arial" w:cs="Arial"/>
          <w:sz w:val="24"/>
          <w:szCs w:val="24"/>
        </w:rPr>
        <w:t xml:space="preserve">Eine prominent besetzte Jury wird dann über die Platzierungen 1 bis 3 entscheiden. Das Publikum wird in einer separaten Wertung einen Sieger küren. Einen Preis soll es für die beste Komposition geben. Die künstlerische Leitung des Wettbewerbs liegt bei dem Komponisten, Musiker und Verleger Hans-Uli Pohl aus </w:t>
      </w:r>
      <w:proofErr w:type="spellStart"/>
      <w:r>
        <w:rPr>
          <w:rFonts w:ascii="Arial" w:hAnsi="Arial" w:cs="Arial"/>
          <w:sz w:val="24"/>
          <w:szCs w:val="24"/>
        </w:rPr>
        <w:t>Heiningen</w:t>
      </w:r>
      <w:proofErr w:type="spellEnd"/>
      <w:r>
        <w:rPr>
          <w:rFonts w:ascii="Arial" w:hAnsi="Arial" w:cs="Arial"/>
          <w:sz w:val="24"/>
          <w:szCs w:val="24"/>
        </w:rPr>
        <w:t>.</w:t>
      </w:r>
    </w:p>
    <w:p w:rsidR="00E2106E" w:rsidRDefault="00E2106E" w:rsidP="008D5E31">
      <w:pPr>
        <w:jc w:val="both"/>
        <w:rPr>
          <w:rFonts w:ascii="Arial" w:hAnsi="Arial" w:cs="Arial"/>
          <w:sz w:val="24"/>
          <w:szCs w:val="24"/>
        </w:rPr>
      </w:pPr>
      <w:r>
        <w:rPr>
          <w:rFonts w:ascii="Arial" w:hAnsi="Arial" w:cs="Arial"/>
          <w:sz w:val="24"/>
          <w:szCs w:val="24"/>
        </w:rPr>
        <w:t xml:space="preserve">Bei der ersten Ausgabe der „Stauferkrone“ hatten 18 Interpreten aus fünf europäischen Ländern teilgenommen, die Komponisten und Textdichter kamen aus sechs Ländern. Die Jury setzte eine Komposition von Christian Bruhn auf den ersten </w:t>
      </w:r>
      <w:r>
        <w:rPr>
          <w:rFonts w:ascii="Arial" w:hAnsi="Arial" w:cs="Arial"/>
          <w:sz w:val="24"/>
          <w:szCs w:val="24"/>
        </w:rPr>
        <w:lastRenderedPageBreak/>
        <w:t xml:space="preserve">Platz, das Publikum votierte für ein Lied des  in Ludwigsburg Komponisten Vladimir Löbl. </w:t>
      </w:r>
    </w:p>
    <w:p w:rsidR="00A516F0" w:rsidRDefault="00A516F0" w:rsidP="005F1B43">
      <w:pPr>
        <w:jc w:val="both"/>
        <w:rPr>
          <w:rFonts w:ascii="Arial" w:hAnsi="Arial" w:cs="Arial"/>
          <w:sz w:val="24"/>
          <w:szCs w:val="24"/>
        </w:rPr>
      </w:pPr>
      <w:r>
        <w:rPr>
          <w:rFonts w:ascii="Arial" w:hAnsi="Arial" w:cs="Arial"/>
          <w:sz w:val="24"/>
          <w:szCs w:val="24"/>
        </w:rPr>
        <w:t>.</w:t>
      </w: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E2106E" w:rsidRDefault="00E2106E"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F1B43" w:rsidRDefault="005F1B43" w:rsidP="005F1B43">
      <w:pPr>
        <w:jc w:val="both"/>
        <w:rPr>
          <w:rFonts w:ascii="Arial" w:hAnsi="Arial" w:cs="Arial"/>
          <w:sz w:val="24"/>
          <w:szCs w:val="24"/>
        </w:rPr>
      </w:pPr>
    </w:p>
    <w:p w:rsidR="00590E77" w:rsidRPr="00590E77" w:rsidRDefault="005F1B43" w:rsidP="005F1B43">
      <w:pPr>
        <w:jc w:val="center"/>
        <w:rPr>
          <w:rFonts w:ascii="Arial" w:hAnsi="Arial" w:cs="Arial"/>
          <w:color w:val="00B0F0"/>
          <w:sz w:val="24"/>
          <w:szCs w:val="24"/>
        </w:rPr>
      </w:pPr>
      <w:r w:rsidRPr="005F1B43">
        <w:rPr>
          <w:rFonts w:ascii="Arial" w:hAnsi="Arial" w:cs="Arial"/>
          <w:b/>
          <w:color w:val="00B0F0"/>
          <w:sz w:val="24"/>
          <w:szCs w:val="24"/>
        </w:rPr>
        <w:t>Kontakt</w:t>
      </w:r>
      <w:r w:rsidRPr="005F1B43">
        <w:rPr>
          <w:rFonts w:ascii="Arial" w:hAnsi="Arial" w:cs="Arial"/>
          <w:color w:val="00B0F0"/>
          <w:sz w:val="24"/>
          <w:szCs w:val="24"/>
        </w:rPr>
        <w:t xml:space="preserve">: </w:t>
      </w:r>
      <w:proofErr w:type="spellStart"/>
      <w:r w:rsidRPr="005F1B43">
        <w:rPr>
          <w:rFonts w:ascii="Arial" w:hAnsi="Arial" w:cs="Arial"/>
          <w:color w:val="00B0F0"/>
          <w:sz w:val="24"/>
          <w:szCs w:val="24"/>
        </w:rPr>
        <w:t>Mait</w:t>
      </w:r>
      <w:r w:rsidR="00590E77" w:rsidRPr="005F1B43">
        <w:rPr>
          <w:rFonts w:ascii="Arial" w:hAnsi="Arial" w:cs="Arial"/>
          <w:color w:val="00B0F0"/>
          <w:sz w:val="24"/>
          <w:szCs w:val="24"/>
        </w:rPr>
        <w:t>is</w:t>
      </w:r>
      <w:proofErr w:type="spellEnd"/>
      <w:r w:rsidR="00590E77" w:rsidRPr="005F1B43">
        <w:rPr>
          <w:rFonts w:ascii="Arial" w:hAnsi="Arial" w:cs="Arial"/>
          <w:color w:val="00B0F0"/>
          <w:sz w:val="24"/>
          <w:szCs w:val="24"/>
        </w:rPr>
        <w:t xml:space="preserve"> Media Verlagsgesellschaft mbH, Fasanenstr.15, 73035 Göppingen, Telefon: 07161/944521, Mail: </w:t>
      </w:r>
      <w:hyperlink r:id="rId6" w:history="1">
        <w:r w:rsidR="00590E77" w:rsidRPr="005F1B43">
          <w:rPr>
            <w:rStyle w:val="Link"/>
            <w:rFonts w:ascii="Arial" w:hAnsi="Arial" w:cs="Arial"/>
            <w:color w:val="00B0F0"/>
            <w:sz w:val="24"/>
            <w:szCs w:val="24"/>
          </w:rPr>
          <w:t>info@maitis-media.de</w:t>
        </w:r>
      </w:hyperlink>
      <w:r w:rsidR="00590E77" w:rsidRPr="005F1B43">
        <w:rPr>
          <w:rFonts w:ascii="Arial" w:hAnsi="Arial" w:cs="Arial"/>
          <w:color w:val="00B0F0"/>
          <w:sz w:val="24"/>
          <w:szCs w:val="24"/>
        </w:rPr>
        <w:t>, Fax: 07161/9830088</w:t>
      </w:r>
      <w:r w:rsidR="00590E77" w:rsidRPr="005F1B43">
        <w:rPr>
          <w:rFonts w:ascii="Arial" w:hAnsi="Arial" w:cs="Arial"/>
          <w:color w:val="00B0F0"/>
          <w:sz w:val="24"/>
          <w:szCs w:val="24"/>
        </w:rPr>
        <w:br/>
        <w:t xml:space="preserve">Web: </w:t>
      </w:r>
      <w:hyperlink r:id="rId7" w:history="1">
        <w:r w:rsidR="00590E77" w:rsidRPr="005F1B43">
          <w:rPr>
            <w:rStyle w:val="Link"/>
            <w:rFonts w:ascii="Arial" w:hAnsi="Arial" w:cs="Arial"/>
            <w:color w:val="00B0F0"/>
            <w:sz w:val="24"/>
            <w:szCs w:val="24"/>
          </w:rPr>
          <w:t>www.maitis-media.de</w:t>
        </w:r>
      </w:hyperlink>
      <w:r w:rsidR="00590E77" w:rsidRPr="005F1B43">
        <w:rPr>
          <w:rFonts w:ascii="Arial" w:hAnsi="Arial" w:cs="Arial"/>
          <w:color w:val="00B0F0"/>
          <w:sz w:val="24"/>
          <w:szCs w:val="24"/>
        </w:rPr>
        <w:t xml:space="preserve"> – </w:t>
      </w:r>
      <w:r w:rsidR="00590E77" w:rsidRPr="005F1B43">
        <w:rPr>
          <w:rFonts w:ascii="Arial" w:hAnsi="Arial" w:cs="Arial"/>
          <w:color w:val="00B0F0"/>
          <w:sz w:val="24"/>
          <w:szCs w:val="24"/>
          <w:u w:val="single"/>
        </w:rPr>
        <w:t>www.stauferkrone</w:t>
      </w:r>
      <w:r w:rsidR="00590E77" w:rsidRPr="00C55F9E">
        <w:rPr>
          <w:rFonts w:ascii="Arial" w:hAnsi="Arial" w:cs="Arial"/>
          <w:color w:val="00B0F0"/>
          <w:sz w:val="24"/>
          <w:szCs w:val="24"/>
          <w:u w:val="single"/>
        </w:rPr>
        <w:t>.de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77"/>
    <w:rsid w:val="000674D6"/>
    <w:rsid w:val="0023382A"/>
    <w:rsid w:val="00370729"/>
    <w:rsid w:val="003A67A5"/>
    <w:rsid w:val="00553C4C"/>
    <w:rsid w:val="00590E77"/>
    <w:rsid w:val="005F1B43"/>
    <w:rsid w:val="00600B6D"/>
    <w:rsid w:val="00636E13"/>
    <w:rsid w:val="00694DF0"/>
    <w:rsid w:val="0074330E"/>
    <w:rsid w:val="007A6B10"/>
    <w:rsid w:val="008D5E31"/>
    <w:rsid w:val="00961B4F"/>
    <w:rsid w:val="00A516F0"/>
    <w:rsid w:val="00AB699B"/>
    <w:rsid w:val="00B33047"/>
    <w:rsid w:val="00B409C1"/>
    <w:rsid w:val="00C55F9E"/>
    <w:rsid w:val="00D01AE4"/>
    <w:rsid w:val="00D83773"/>
    <w:rsid w:val="00E210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Link">
    <w:name w:val="Hyperlink"/>
    <w:basedOn w:val="Absatzstandardschriftart"/>
    <w:uiPriority w:val="99"/>
    <w:unhideWhenUsed/>
    <w:rsid w:val="00590E7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info@maitis-media.de" TargetMode="External"/><Relationship Id="rId7" Type="http://schemas.openxmlformats.org/officeDocument/2006/relationships/hyperlink" Target="http://www.maitis-media.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1714</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Annika</cp:lastModifiedBy>
  <cp:revision>2</cp:revision>
  <dcterms:created xsi:type="dcterms:W3CDTF">2016-01-07T18:44:00Z</dcterms:created>
  <dcterms:modified xsi:type="dcterms:W3CDTF">2016-01-07T18:44:00Z</dcterms:modified>
</cp:coreProperties>
</file>